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C" w:rsidRDefault="00726875" w:rsidP="00700B5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 w:rsidR="0095489C">
        <w:rPr>
          <w:b/>
          <w:bCs/>
        </w:rPr>
        <w:t xml:space="preserve">ая справка о результатах деятельности </w:t>
      </w:r>
    </w:p>
    <w:p w:rsidR="007B61AC" w:rsidRDefault="0095489C" w:rsidP="007B61AC">
      <w:pPr>
        <w:jc w:val="center"/>
        <w:outlineLvl w:val="0"/>
        <w:rPr>
          <w:b/>
          <w:bCs/>
        </w:rPr>
      </w:pPr>
      <w:r>
        <w:rPr>
          <w:b/>
          <w:bCs/>
        </w:rPr>
        <w:t>муници</w:t>
      </w:r>
      <w:r w:rsidR="007B61AC">
        <w:rPr>
          <w:b/>
          <w:bCs/>
        </w:rPr>
        <w:t>пального ресурсного центра</w:t>
      </w:r>
    </w:p>
    <w:p w:rsidR="007B61AC" w:rsidRDefault="007B61AC" w:rsidP="002450BA">
      <w:pPr>
        <w:jc w:val="center"/>
        <w:outlineLvl w:val="0"/>
        <w:rPr>
          <w:b/>
        </w:rPr>
      </w:pPr>
      <w:r>
        <w:rPr>
          <w:b/>
          <w:bCs/>
        </w:rPr>
        <w:t xml:space="preserve"> </w:t>
      </w:r>
      <w:r w:rsidRPr="007B61AC">
        <w:rPr>
          <w:b/>
        </w:rPr>
        <w:t>«</w:t>
      </w:r>
      <w:r w:rsidR="002450BA">
        <w:rPr>
          <w:b/>
        </w:rPr>
        <w:t>Математическая вертикаль»</w:t>
      </w:r>
    </w:p>
    <w:p w:rsidR="007B61AC" w:rsidRPr="007B61AC" w:rsidRDefault="002450BA" w:rsidP="007B61AC">
      <w:pPr>
        <w:jc w:val="center"/>
        <w:outlineLvl w:val="0"/>
        <w:rPr>
          <w:b/>
        </w:rPr>
      </w:pPr>
      <w:r>
        <w:rPr>
          <w:b/>
        </w:rPr>
        <w:t>за 2019-2020</w:t>
      </w:r>
      <w:r w:rsidR="007B61AC">
        <w:rPr>
          <w:b/>
        </w:rPr>
        <w:t xml:space="preserve"> учебный год</w:t>
      </w:r>
    </w:p>
    <w:p w:rsidR="007B61AC" w:rsidRPr="007B61AC" w:rsidRDefault="007B61AC" w:rsidP="007B61AC">
      <w:pPr>
        <w:jc w:val="center"/>
        <w:outlineLvl w:val="0"/>
        <w:rPr>
          <w:b/>
        </w:rPr>
      </w:pPr>
    </w:p>
    <w:p w:rsidR="00726875" w:rsidRDefault="00726875" w:rsidP="001862B5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726875" w:rsidRPr="0095489C" w:rsidRDefault="0095489C" w:rsidP="0095489C">
      <w:pPr>
        <w:numPr>
          <w:ilvl w:val="0"/>
          <w:numId w:val="10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95489C" w:rsidRPr="0095489C" w:rsidRDefault="0095489C" w:rsidP="003A7518">
      <w:pPr>
        <w:rPr>
          <w:b/>
        </w:rPr>
      </w:pPr>
    </w:p>
    <w:p w:rsidR="00A70B36" w:rsidRPr="0087446F" w:rsidRDefault="00A70B36" w:rsidP="0079409B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6F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775542" w:rsidRPr="0087446F" w:rsidRDefault="00775542" w:rsidP="00FE1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540"/>
        <w:gridCol w:w="1859"/>
        <w:gridCol w:w="2562"/>
        <w:gridCol w:w="5721"/>
      </w:tblGrid>
      <w:tr w:rsidR="00775542" w:rsidRPr="0087446F" w:rsidTr="002450BA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775542" w:rsidRPr="0087446F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542" w:rsidRPr="0087446F">
              <w:rPr>
                <w:rFonts w:ascii="Times New Roman" w:hAnsi="Times New Roman" w:cs="Times New Roman"/>
                <w:sz w:val="24"/>
                <w:szCs w:val="24"/>
              </w:rPr>
              <w:t>валификационная категория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775542" w:rsidRPr="0087446F" w:rsidTr="002450BA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42" w:rsidRPr="0087446F" w:rsidTr="002450BA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Наталия Наримановна</w:t>
            </w:r>
          </w:p>
          <w:p w:rsidR="00775542" w:rsidRPr="0087446F" w:rsidRDefault="00775542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учреждения «Средняя школа № 90»,</w:t>
            </w:r>
          </w:p>
          <w:p w:rsidR="00B71F10" w:rsidRDefault="00B71F10" w:rsidP="00B71F10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2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соответствие должности</w:t>
            </w:r>
          </w:p>
          <w:p w:rsidR="00775542" w:rsidRPr="0087446F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«директор школы»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F10" w:rsidRDefault="00B71F10" w:rsidP="00B71F10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Материально-техническое, финансовое обеспечение проекта</w:t>
            </w:r>
          </w:p>
          <w:p w:rsidR="00420D34" w:rsidRDefault="00B71F10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>азработка нормативно-регламентирующих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775542" w:rsidRPr="0087446F" w:rsidRDefault="002450BA" w:rsidP="007B61A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71F10" w:rsidRPr="00420D34">
              <w:rPr>
                <w:rFonts w:ascii="Times New Roman" w:hAnsi="Times New Roman"/>
                <w:sz w:val="24"/>
                <w:szCs w:val="24"/>
              </w:rPr>
              <w:t xml:space="preserve">частие в работе координационного совета по реализации </w:t>
            </w:r>
            <w:r w:rsidR="007B61A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B71F10" w:rsidRPr="0087446F" w:rsidTr="002450BA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Pr="0087446F" w:rsidRDefault="002450BA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Лариса Юрьевна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высшая квалификационная категория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0BA" w:rsidRDefault="002450BA" w:rsidP="00420D34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20D34">
              <w:rPr>
                <w:rFonts w:ascii="Times New Roman" w:hAnsi="Times New Roman"/>
                <w:sz w:val="24"/>
                <w:szCs w:val="24"/>
              </w:rPr>
              <w:t xml:space="preserve">частие в работе координационного совета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проекта. </w:t>
            </w:r>
          </w:p>
          <w:p w:rsidR="002450BA" w:rsidRDefault="002450BA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руководство проектом в ОО.</w:t>
            </w:r>
          </w:p>
          <w:p w:rsidR="00420D34" w:rsidRDefault="00483842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методических мероприятий в рамках проекта</w:t>
            </w:r>
          </w:p>
          <w:p w:rsidR="00483842" w:rsidRPr="0087446F" w:rsidRDefault="00483842" w:rsidP="0048384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с обучающимися  в рамках тематики проекта </w:t>
            </w:r>
          </w:p>
        </w:tc>
      </w:tr>
      <w:tr w:rsidR="007B61AC" w:rsidRPr="0087446F" w:rsidTr="002450BA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AC" w:rsidRDefault="002450BA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AC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</w:p>
          <w:p w:rsidR="007B61AC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B61AC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AC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высшая квалификационная категория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842" w:rsidRDefault="00483842" w:rsidP="0048384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методических мероприятий в рамках проекта</w:t>
            </w:r>
          </w:p>
          <w:p w:rsidR="007B61AC" w:rsidRDefault="00483842" w:rsidP="0048384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с обучающимися  в рамках тематики проекта</w:t>
            </w:r>
          </w:p>
        </w:tc>
      </w:tr>
      <w:tr w:rsidR="0079409B" w:rsidRPr="0087446F" w:rsidTr="002450BA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9B" w:rsidRDefault="002450BA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9B" w:rsidRDefault="0079409B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Апакушина Наталья Владимировна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9B" w:rsidRDefault="0079409B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высшая квалификационная категория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941" w:rsidRDefault="00262941" w:rsidP="0026294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методических мероприятий в рамках проекта</w:t>
            </w:r>
          </w:p>
          <w:p w:rsidR="0079409B" w:rsidRDefault="00262941" w:rsidP="0026294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с обучающимися  в рамках тематики проекта</w:t>
            </w:r>
          </w:p>
        </w:tc>
      </w:tr>
      <w:tr w:rsidR="002450BA" w:rsidRPr="0087446F" w:rsidTr="002450BA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BA" w:rsidRDefault="002450BA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BA" w:rsidRPr="002450BA" w:rsidRDefault="002450BA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Черникина Марина Михайловна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BA" w:rsidRDefault="002450BA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первая квалификационная категория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0BA" w:rsidRDefault="002450BA" w:rsidP="002450BA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методических мероприятий в рамках проекта</w:t>
            </w:r>
          </w:p>
          <w:p w:rsidR="002450BA" w:rsidRDefault="002450BA" w:rsidP="002450BA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с обучающимися  в рамках тематики проекта</w:t>
            </w:r>
          </w:p>
        </w:tc>
      </w:tr>
      <w:tr w:rsidR="002450BA" w:rsidRPr="0087446F" w:rsidTr="002450BA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BA" w:rsidRDefault="002450BA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BA" w:rsidRDefault="002450BA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 Екатерина Андреевна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BA" w:rsidRDefault="002450BA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0BA" w:rsidRDefault="002450BA" w:rsidP="002450BA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методических мероприятий в рамках проекта</w:t>
            </w:r>
          </w:p>
          <w:p w:rsidR="002450BA" w:rsidRDefault="002450BA" w:rsidP="002450BA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с обучающимися  в рамках тематики проекта</w:t>
            </w:r>
          </w:p>
        </w:tc>
      </w:tr>
    </w:tbl>
    <w:p w:rsidR="00775542" w:rsidRPr="005E48EE" w:rsidRDefault="00775542" w:rsidP="00FE17BE">
      <w:pPr>
        <w:jc w:val="both"/>
      </w:pPr>
    </w:p>
    <w:p w:rsidR="00483958" w:rsidRDefault="00483958" w:rsidP="00FE17BE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Описание этапа инновационной деятельности</w:t>
      </w:r>
      <w:r w:rsidR="003D1CE3">
        <w:rPr>
          <w:b/>
        </w:rPr>
        <w:t xml:space="preserve"> (201</w:t>
      </w:r>
      <w:r w:rsidR="002450BA">
        <w:rPr>
          <w:b/>
        </w:rPr>
        <w:t>9/2020</w:t>
      </w:r>
      <w:r w:rsidR="003D1CE3">
        <w:rPr>
          <w:b/>
        </w:rPr>
        <w:t xml:space="preserve"> учебный год)</w:t>
      </w:r>
    </w:p>
    <w:p w:rsidR="00483958" w:rsidRDefault="00483958" w:rsidP="00FE17BE">
      <w:pPr>
        <w:ind w:left="360"/>
        <w:jc w:val="both"/>
        <w:rPr>
          <w:b/>
        </w:rPr>
      </w:pPr>
    </w:p>
    <w:p w:rsidR="00FE17BE" w:rsidRDefault="003A7518" w:rsidP="0090404C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0404C">
        <w:rPr>
          <w:rFonts w:ascii="Times New Roman" w:hAnsi="Times New Roman"/>
          <w:sz w:val="24"/>
          <w:szCs w:val="24"/>
        </w:rPr>
        <w:t xml:space="preserve">Цели/задачи/достижения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1845"/>
        <w:gridCol w:w="2425"/>
        <w:gridCol w:w="1739"/>
        <w:gridCol w:w="1739"/>
        <w:gridCol w:w="1169"/>
      </w:tblGrid>
      <w:tr w:rsidR="0090404C" w:rsidRPr="004F4EFE" w:rsidTr="0090404C">
        <w:tc>
          <w:tcPr>
            <w:tcW w:w="1765" w:type="dxa"/>
          </w:tcPr>
          <w:p w:rsidR="0090404C" w:rsidRPr="004F4EFE" w:rsidRDefault="0090404C" w:rsidP="005575F3">
            <w:pPr>
              <w:jc w:val="center"/>
            </w:pPr>
            <w:r w:rsidRPr="004F4EFE">
              <w:t>№ п/п</w:t>
            </w:r>
          </w:p>
        </w:tc>
        <w:tc>
          <w:tcPr>
            <w:tcW w:w="1845" w:type="dxa"/>
          </w:tcPr>
          <w:p w:rsidR="0090404C" w:rsidRPr="004F4EFE" w:rsidRDefault="0090404C" w:rsidP="0090404C">
            <w:pPr>
              <w:jc w:val="center"/>
            </w:pPr>
            <w:r>
              <w:t xml:space="preserve">Цели и задачи </w:t>
            </w:r>
            <w:r w:rsidRPr="004F4EFE">
              <w:t>реализации проекта</w:t>
            </w:r>
          </w:p>
        </w:tc>
        <w:tc>
          <w:tcPr>
            <w:tcW w:w="2425" w:type="dxa"/>
          </w:tcPr>
          <w:p w:rsidR="0090404C" w:rsidRPr="004F4EFE" w:rsidRDefault="0090404C" w:rsidP="005575F3">
            <w:pPr>
              <w:jc w:val="center"/>
            </w:pPr>
            <w:r w:rsidRPr="004F4EFE">
              <w:t>Основное содержание деятельности (проведенные мероприятия)</w:t>
            </w:r>
          </w:p>
        </w:tc>
        <w:tc>
          <w:tcPr>
            <w:tcW w:w="1739" w:type="dxa"/>
          </w:tcPr>
          <w:p w:rsidR="0090404C" w:rsidRPr="004F4EFE" w:rsidRDefault="0090404C" w:rsidP="005575F3">
            <w:pPr>
              <w:jc w:val="center"/>
            </w:pPr>
            <w:r>
              <w:t xml:space="preserve">Планируемые </w:t>
            </w:r>
            <w:r w:rsidRPr="004F4EFE">
              <w:t>результаты</w:t>
            </w:r>
          </w:p>
        </w:tc>
        <w:tc>
          <w:tcPr>
            <w:tcW w:w="1739" w:type="dxa"/>
          </w:tcPr>
          <w:p w:rsidR="0090404C" w:rsidRPr="004F4EFE" w:rsidRDefault="0090404C" w:rsidP="005575F3">
            <w:pPr>
              <w:jc w:val="center"/>
            </w:pPr>
            <w:r w:rsidRPr="004F4EFE">
              <w:t>Достигнутые результаты</w:t>
            </w:r>
          </w:p>
        </w:tc>
        <w:tc>
          <w:tcPr>
            <w:tcW w:w="1169" w:type="dxa"/>
          </w:tcPr>
          <w:p w:rsidR="0090404C" w:rsidRPr="004F4EFE" w:rsidRDefault="0090404C" w:rsidP="005575F3">
            <w:pPr>
              <w:jc w:val="center"/>
            </w:pPr>
            <w:r w:rsidRPr="004F4EFE">
              <w:t xml:space="preserve">Что не выполнено (указать по какой </w:t>
            </w:r>
            <w:r w:rsidRPr="004F4EFE">
              <w:lastRenderedPageBreak/>
              <w:t>причине)</w:t>
            </w:r>
          </w:p>
        </w:tc>
      </w:tr>
      <w:tr w:rsidR="0090404C" w:rsidRPr="004F4EFE" w:rsidTr="0090404C">
        <w:tc>
          <w:tcPr>
            <w:tcW w:w="1765" w:type="dxa"/>
          </w:tcPr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center"/>
            </w:pPr>
            <w:r w:rsidRPr="004F4EFE">
              <w:t>1 этап</w:t>
            </w:r>
          </w:p>
          <w:p w:rsidR="0090404C" w:rsidRPr="004F4EFE" w:rsidRDefault="0090404C" w:rsidP="005575F3">
            <w:pPr>
              <w:jc w:val="center"/>
            </w:pPr>
            <w:r w:rsidRPr="004F4EFE">
              <w:t>подготовительный</w:t>
            </w:r>
          </w:p>
          <w:p w:rsidR="0090404C" w:rsidRPr="004F4EFE" w:rsidRDefault="0090404C" w:rsidP="005575F3">
            <w:pPr>
              <w:jc w:val="center"/>
            </w:pPr>
            <w:r w:rsidRPr="004F4EFE">
              <w:t>(01.06.2019 – 01.09.2019)</w:t>
            </w:r>
          </w:p>
          <w:p w:rsidR="0090404C" w:rsidRPr="004F4EFE" w:rsidRDefault="0090404C" w:rsidP="005575F3">
            <w:pPr>
              <w:jc w:val="both"/>
            </w:pPr>
          </w:p>
        </w:tc>
        <w:tc>
          <w:tcPr>
            <w:tcW w:w="1845" w:type="dxa"/>
          </w:tcPr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  <w:r w:rsidRPr="004F4EFE">
              <w:t>Разработать и утвердить локальные акты, программы внеурочной деятельности.</w:t>
            </w:r>
          </w:p>
        </w:tc>
        <w:tc>
          <w:tcPr>
            <w:tcW w:w="2425" w:type="dxa"/>
          </w:tcPr>
          <w:p w:rsidR="0090404C" w:rsidRPr="004F4EFE" w:rsidRDefault="0090404C" w:rsidP="005575F3">
            <w:pPr>
              <w:jc w:val="both"/>
            </w:pPr>
            <w:r w:rsidRPr="004F4EFE">
              <w:t xml:space="preserve">Разработка и утверждение локальных актов: </w:t>
            </w:r>
          </w:p>
          <w:p w:rsidR="0090404C" w:rsidRPr="004F4EFE" w:rsidRDefault="0090404C" w:rsidP="005575F3">
            <w:pPr>
              <w:jc w:val="both"/>
            </w:pPr>
            <w:r w:rsidRPr="004F4EFE">
              <w:sym w:font="Symbol" w:char="F02D"/>
            </w:r>
            <w:r w:rsidRPr="004F4EFE">
              <w:t xml:space="preserve"> Соглашение о сетевом взаимодействии школ-участниц проекта </w:t>
            </w: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  <w:r w:rsidRPr="004F4EFE">
              <w:t>Разработка и утверждение программ внеурочной деятельности, сценариев математических игр и турниров.</w:t>
            </w:r>
          </w:p>
        </w:tc>
        <w:tc>
          <w:tcPr>
            <w:tcW w:w="1739" w:type="dxa"/>
          </w:tcPr>
          <w:p w:rsidR="0090404C" w:rsidRPr="004F4EFE" w:rsidRDefault="0090404C" w:rsidP="005575F3">
            <w:pPr>
              <w:jc w:val="both"/>
            </w:pPr>
            <w:r w:rsidRPr="004F4EFE">
              <w:t xml:space="preserve">Разработаны и утверждены локальные акты: </w:t>
            </w:r>
          </w:p>
          <w:p w:rsidR="0090404C" w:rsidRPr="004F4EFE" w:rsidRDefault="0090404C" w:rsidP="005575F3">
            <w:pPr>
              <w:jc w:val="both"/>
            </w:pPr>
            <w:r w:rsidRPr="004F4EFE">
              <w:sym w:font="Symbol" w:char="F02D"/>
            </w:r>
            <w:r w:rsidRPr="004F4EFE">
              <w:t xml:space="preserve"> Соглашение о сетевом взаимодействии школ-участниц проекта</w:t>
            </w:r>
          </w:p>
          <w:p w:rsidR="0090404C" w:rsidRPr="004F4EFE" w:rsidRDefault="0090404C" w:rsidP="005575F3">
            <w:pPr>
              <w:jc w:val="both"/>
            </w:pPr>
            <w:r w:rsidRPr="004F4EFE">
              <w:t>-  Положение об играх.</w:t>
            </w:r>
          </w:p>
          <w:p w:rsidR="0090404C" w:rsidRPr="004F4EFE" w:rsidRDefault="0090404C" w:rsidP="005575F3">
            <w:pPr>
              <w:jc w:val="both"/>
            </w:pPr>
            <w:r w:rsidRPr="004F4EFE">
              <w:t>Обязанности участников проекта.</w:t>
            </w:r>
          </w:p>
          <w:p w:rsidR="0090404C" w:rsidRPr="004F4EFE" w:rsidRDefault="0090404C" w:rsidP="005575F3">
            <w:pPr>
              <w:jc w:val="both"/>
            </w:pPr>
            <w:r w:rsidRPr="004F4EFE">
              <w:t>График игр внутри школ</w:t>
            </w: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  <w:r w:rsidRPr="004F4EFE">
              <w:t>Разработаны и утверждены программы внеурочной деятельности, сценарии</w:t>
            </w:r>
          </w:p>
          <w:p w:rsidR="0090404C" w:rsidRPr="004F4EFE" w:rsidRDefault="0090404C" w:rsidP="005575F3">
            <w:pPr>
              <w:jc w:val="both"/>
            </w:pPr>
            <w:r w:rsidRPr="004F4EFE">
              <w:t xml:space="preserve">математических игр и турниров. </w:t>
            </w:r>
          </w:p>
          <w:p w:rsidR="0090404C" w:rsidRPr="004F4EFE" w:rsidRDefault="0090404C" w:rsidP="005575F3">
            <w:pPr>
              <w:jc w:val="both"/>
            </w:pPr>
          </w:p>
        </w:tc>
        <w:tc>
          <w:tcPr>
            <w:tcW w:w="1739" w:type="dxa"/>
          </w:tcPr>
          <w:p w:rsidR="0090404C" w:rsidRPr="004F4EFE" w:rsidRDefault="0090404C" w:rsidP="005575F3">
            <w:pPr>
              <w:jc w:val="both"/>
            </w:pPr>
            <w:r w:rsidRPr="004F4EFE">
              <w:t xml:space="preserve">Разработаны и утверждены локальные акты: </w:t>
            </w:r>
          </w:p>
          <w:p w:rsidR="0090404C" w:rsidRPr="004F4EFE" w:rsidRDefault="0090404C" w:rsidP="005575F3">
            <w:pPr>
              <w:jc w:val="both"/>
            </w:pPr>
            <w:r w:rsidRPr="004F4EFE">
              <w:sym w:font="Symbol" w:char="F02D"/>
            </w:r>
            <w:r w:rsidRPr="004F4EFE">
              <w:t xml:space="preserve"> Соглашение о сетевом взаимодействии школ-участниц проекта </w:t>
            </w:r>
          </w:p>
          <w:p w:rsidR="0090404C" w:rsidRPr="004F4EFE" w:rsidRDefault="0090404C" w:rsidP="005575F3">
            <w:pPr>
              <w:jc w:val="both"/>
            </w:pPr>
            <w:r w:rsidRPr="004F4EFE">
              <w:t>Положение об играх.</w:t>
            </w:r>
          </w:p>
          <w:p w:rsidR="0090404C" w:rsidRPr="004F4EFE" w:rsidRDefault="0090404C" w:rsidP="005575F3">
            <w:pPr>
              <w:jc w:val="both"/>
            </w:pPr>
            <w:r w:rsidRPr="004F4EFE">
              <w:t>Обязанности участников проекта.</w:t>
            </w:r>
          </w:p>
          <w:p w:rsidR="0090404C" w:rsidRPr="004F4EFE" w:rsidRDefault="0090404C" w:rsidP="005575F3">
            <w:pPr>
              <w:jc w:val="both"/>
            </w:pPr>
            <w:r w:rsidRPr="004F4EFE">
              <w:t>График игр внутри школ</w:t>
            </w: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  <w:r w:rsidRPr="004F4EFE">
              <w:t>Разработаны и утверждены программы внеурочной деятельности, сценарии</w:t>
            </w:r>
          </w:p>
          <w:p w:rsidR="0090404C" w:rsidRPr="004F4EFE" w:rsidRDefault="0090404C" w:rsidP="005575F3">
            <w:pPr>
              <w:jc w:val="both"/>
            </w:pPr>
            <w:r w:rsidRPr="004F4EFE">
              <w:t xml:space="preserve">математических игр и турниров. </w:t>
            </w:r>
          </w:p>
          <w:p w:rsidR="0090404C" w:rsidRPr="004F4EFE" w:rsidRDefault="0090404C" w:rsidP="005575F3">
            <w:pPr>
              <w:jc w:val="both"/>
            </w:pPr>
          </w:p>
        </w:tc>
        <w:tc>
          <w:tcPr>
            <w:tcW w:w="1169" w:type="dxa"/>
          </w:tcPr>
          <w:p w:rsidR="0090404C" w:rsidRPr="004F4EFE" w:rsidRDefault="0090404C" w:rsidP="005575F3">
            <w:pPr>
              <w:jc w:val="both"/>
            </w:pPr>
            <w:r w:rsidRPr="004F4EFE">
              <w:t>Задачи этапа выполнены полностью.</w:t>
            </w:r>
          </w:p>
        </w:tc>
      </w:tr>
      <w:tr w:rsidR="0090404C" w:rsidRPr="004F4EFE" w:rsidTr="0090404C">
        <w:tc>
          <w:tcPr>
            <w:tcW w:w="1765" w:type="dxa"/>
          </w:tcPr>
          <w:p w:rsidR="0090404C" w:rsidRPr="004F4EFE" w:rsidRDefault="0090404C" w:rsidP="005575F3">
            <w:pPr>
              <w:jc w:val="center"/>
            </w:pPr>
            <w:r w:rsidRPr="004F4EFE">
              <w:t>2 этап</w:t>
            </w:r>
          </w:p>
          <w:p w:rsidR="0090404C" w:rsidRPr="004F4EFE" w:rsidRDefault="0090404C" w:rsidP="005575F3">
            <w:pPr>
              <w:jc w:val="center"/>
            </w:pPr>
            <w:r w:rsidRPr="004F4EFE">
              <w:t>Практический</w:t>
            </w:r>
          </w:p>
          <w:p w:rsidR="0090404C" w:rsidRPr="004F4EFE" w:rsidRDefault="0090404C" w:rsidP="005575F3">
            <w:pPr>
              <w:jc w:val="center"/>
            </w:pPr>
            <w:r w:rsidRPr="004F4EFE">
              <w:t>(01.09.2019 - 30.04.2022)</w:t>
            </w:r>
          </w:p>
        </w:tc>
        <w:tc>
          <w:tcPr>
            <w:tcW w:w="1845" w:type="dxa"/>
          </w:tcPr>
          <w:p w:rsidR="0090404C" w:rsidRPr="004F4EFE" w:rsidRDefault="0090404C" w:rsidP="005575F3">
            <w:pPr>
              <w:jc w:val="both"/>
            </w:pPr>
            <w:r w:rsidRPr="004F4EFE">
              <w:t xml:space="preserve">Вовлечение детей в интеллектуальную деятельность посредством математических игр; раннее приобщение к интеллектуальному спорту; </w:t>
            </w:r>
          </w:p>
          <w:p w:rsidR="0090404C" w:rsidRPr="004F4EFE" w:rsidRDefault="0090404C" w:rsidP="005575F3">
            <w:pPr>
              <w:jc w:val="both"/>
            </w:pPr>
            <w:r w:rsidRPr="004F4EFE">
              <w:t>Выявление, обучение, сопровождение талантливых учащихся;</w:t>
            </w:r>
          </w:p>
          <w:p w:rsidR="0090404C" w:rsidRPr="004F4EFE" w:rsidRDefault="0090404C" w:rsidP="005575F3">
            <w:pPr>
              <w:pStyle w:val="a6"/>
              <w:spacing w:after="0" w:line="240" w:lineRule="auto"/>
              <w:ind w:left="7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90404C" w:rsidRPr="004F4EFE" w:rsidRDefault="0090404C" w:rsidP="005575F3">
            <w:pPr>
              <w:jc w:val="both"/>
            </w:pPr>
            <w:r w:rsidRPr="004F4EFE">
              <w:t>Реализация программ внеурочной деятельности:</w:t>
            </w:r>
          </w:p>
          <w:p w:rsidR="0090404C" w:rsidRPr="004F4EFE" w:rsidRDefault="0090404C" w:rsidP="009040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EFE">
              <w:rPr>
                <w:rFonts w:ascii="Times New Roman" w:hAnsi="Times New Roman"/>
                <w:sz w:val="24"/>
                <w:szCs w:val="24"/>
              </w:rPr>
              <w:t>«Математика на «Отлично» (5 - 7 классы)</w:t>
            </w:r>
          </w:p>
          <w:p w:rsidR="0090404C" w:rsidRPr="004F4EFE" w:rsidRDefault="0090404C" w:rsidP="009040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EFE">
              <w:rPr>
                <w:rFonts w:ascii="Times New Roman" w:hAnsi="Times New Roman"/>
                <w:sz w:val="24"/>
                <w:szCs w:val="24"/>
              </w:rPr>
              <w:t>«Занимательная математика» (2-4 классы)</w:t>
            </w:r>
          </w:p>
          <w:p w:rsidR="0090404C" w:rsidRPr="004F4EFE" w:rsidRDefault="0090404C" w:rsidP="005575F3">
            <w:pPr>
              <w:jc w:val="both"/>
            </w:pPr>
            <w:r w:rsidRPr="004F4EFE">
              <w:t>Проведение выставки «Дудлинг и Зентангл» в проекте «Геометрия осени» (5-8 классы)</w:t>
            </w: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  <w:r w:rsidRPr="004F4EFE">
              <w:t>Серия уроков «Изучение математики через практическое приложение «Лист Мебиуса» (5 класс)</w:t>
            </w: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  <w:r w:rsidRPr="004F4EFE">
              <w:t>Мастер-классы специалистов на образовательной платформе «Учи.ру»</w:t>
            </w: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  <w:r w:rsidRPr="004F4EFE">
              <w:t>Участие в командных математических соревнованиях :</w:t>
            </w:r>
          </w:p>
          <w:p w:rsidR="0090404C" w:rsidRPr="004F4EFE" w:rsidRDefault="0090404C" w:rsidP="0090404C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EFE">
              <w:rPr>
                <w:rFonts w:ascii="Times New Roman" w:hAnsi="Times New Roman"/>
                <w:sz w:val="24"/>
                <w:szCs w:val="24"/>
              </w:rPr>
              <w:t>«Эти замечательные последовательности»</w:t>
            </w:r>
          </w:p>
          <w:p w:rsidR="0090404C" w:rsidRPr="004F4EFE" w:rsidRDefault="0090404C" w:rsidP="0090404C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EFE">
              <w:rPr>
                <w:rFonts w:ascii="Times New Roman" w:hAnsi="Times New Roman"/>
                <w:sz w:val="24"/>
                <w:szCs w:val="24"/>
              </w:rPr>
              <w:t>«Покоряем вершины»</w:t>
            </w:r>
          </w:p>
          <w:p w:rsidR="0090404C" w:rsidRPr="004F4EFE" w:rsidRDefault="0090404C" w:rsidP="005575F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04C" w:rsidRPr="004F4EFE" w:rsidRDefault="0090404C" w:rsidP="005575F3">
            <w:pPr>
              <w:jc w:val="both"/>
            </w:pPr>
            <w:r w:rsidRPr="004F4EFE">
              <w:t>Участие в математической онлайн-игре (6,8 классы)</w:t>
            </w: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  <w:r w:rsidRPr="004F4EFE">
              <w:t>Презентация системы работы учителя математики на городской презентационной площадке «Инновационное образовательное пространство муниципальной системы образования города Ярославля»</w:t>
            </w:r>
          </w:p>
          <w:p w:rsidR="0090404C" w:rsidRPr="004F4EFE" w:rsidRDefault="0090404C" w:rsidP="005575F3">
            <w:pPr>
              <w:jc w:val="both"/>
            </w:pPr>
          </w:p>
          <w:p w:rsidR="0090404C" w:rsidRPr="004F4EFE" w:rsidRDefault="0090404C" w:rsidP="005575F3">
            <w:pPr>
              <w:jc w:val="both"/>
            </w:pPr>
            <w:r w:rsidRPr="004F4EFE">
              <w:t>Рассмотрение программ внеурочной деятельности «Логика» и «Занимательная математика» в рамках сетевого сотрудничества между школами –участницами проекта</w:t>
            </w:r>
          </w:p>
          <w:p w:rsidR="0090404C" w:rsidRPr="004F4EFE" w:rsidRDefault="0090404C" w:rsidP="005575F3">
            <w:pPr>
              <w:jc w:val="both"/>
            </w:pPr>
          </w:p>
        </w:tc>
        <w:tc>
          <w:tcPr>
            <w:tcW w:w="1739" w:type="dxa"/>
          </w:tcPr>
          <w:p w:rsidR="0090404C" w:rsidRPr="004D74CF" w:rsidRDefault="0090404C" w:rsidP="005575F3">
            <w:pPr>
              <w:jc w:val="both"/>
            </w:pPr>
            <w:r w:rsidRPr="004D74CF">
              <w:t>Сформированные группы заинтересованных учащихся</w:t>
            </w:r>
          </w:p>
          <w:p w:rsidR="0090404C" w:rsidRPr="004D74CF" w:rsidRDefault="0090404C" w:rsidP="005575F3">
            <w:pPr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  <w:r w:rsidRPr="004D74CF">
              <w:t>Добровольное участие обучающихся, занимающихся в объединениях в рамках проекта, в соревнованиях, играх, других мероприятиях математической направленности</w:t>
            </w: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90404C" w:rsidRPr="004D74CF" w:rsidRDefault="0090404C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90404C" w:rsidRPr="004D74CF" w:rsidRDefault="0090404C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90404C" w:rsidRPr="004D74CF" w:rsidRDefault="0090404C" w:rsidP="005575F3">
            <w:pPr>
              <w:jc w:val="both"/>
              <w:rPr>
                <w:rStyle w:val="A40"/>
                <w:sz w:val="24"/>
                <w:szCs w:val="24"/>
              </w:rPr>
            </w:pPr>
            <w:r w:rsidRPr="004D74CF">
              <w:rPr>
                <w:rStyle w:val="A40"/>
                <w:sz w:val="24"/>
                <w:szCs w:val="24"/>
              </w:rPr>
              <w:t>Методические материалы для педагогов по организации курсов внеурочной деятельности</w:t>
            </w:r>
          </w:p>
          <w:p w:rsidR="0090404C" w:rsidRPr="004D74CF" w:rsidRDefault="0090404C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90404C" w:rsidRPr="004D74CF" w:rsidRDefault="0090404C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Default="004D74CF" w:rsidP="005575F3">
            <w:pPr>
              <w:jc w:val="both"/>
            </w:pPr>
          </w:p>
          <w:p w:rsidR="004D74CF" w:rsidRDefault="004D74CF" w:rsidP="005575F3">
            <w:pPr>
              <w:jc w:val="both"/>
            </w:pPr>
          </w:p>
          <w:p w:rsidR="0090404C" w:rsidRPr="004D74CF" w:rsidRDefault="0090404C" w:rsidP="005575F3">
            <w:pPr>
              <w:jc w:val="both"/>
            </w:pPr>
            <w:r w:rsidRPr="004D74CF">
              <w:t>Творческие отчеты, фото и видеоматериалы.</w:t>
            </w:r>
          </w:p>
        </w:tc>
        <w:tc>
          <w:tcPr>
            <w:tcW w:w="1739" w:type="dxa"/>
          </w:tcPr>
          <w:p w:rsidR="0090404C" w:rsidRPr="004D74CF" w:rsidRDefault="0090404C" w:rsidP="005575F3">
            <w:pPr>
              <w:jc w:val="both"/>
            </w:pPr>
            <w:r w:rsidRPr="004D74CF">
              <w:t>Сформированные группы заинтересованных учащихся</w:t>
            </w:r>
          </w:p>
          <w:p w:rsidR="0090404C" w:rsidRPr="004D74CF" w:rsidRDefault="0090404C" w:rsidP="005575F3">
            <w:pPr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90404C" w:rsidRPr="004D74CF" w:rsidRDefault="0090404C" w:rsidP="005575F3">
            <w:pPr>
              <w:shd w:val="clear" w:color="auto" w:fill="FFFFFF"/>
              <w:jc w:val="both"/>
            </w:pPr>
            <w:r w:rsidRPr="004D74CF">
              <w:t>Добровольное участие обучающихся, занимающихся в объединениях в рамках проекта, в соревнованиях, играх, других мероприятиях математической направленности</w:t>
            </w:r>
          </w:p>
          <w:p w:rsidR="0090404C" w:rsidRPr="004D74CF" w:rsidRDefault="0090404C" w:rsidP="005575F3">
            <w:pPr>
              <w:shd w:val="clear" w:color="auto" w:fill="FFFFFF"/>
              <w:jc w:val="both"/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P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Default="004D74CF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90404C" w:rsidRPr="004D74CF" w:rsidRDefault="0090404C" w:rsidP="005575F3">
            <w:pPr>
              <w:jc w:val="both"/>
              <w:rPr>
                <w:rStyle w:val="A40"/>
                <w:sz w:val="24"/>
                <w:szCs w:val="24"/>
              </w:rPr>
            </w:pPr>
            <w:r w:rsidRPr="004D74CF">
              <w:rPr>
                <w:rStyle w:val="A40"/>
                <w:sz w:val="24"/>
                <w:szCs w:val="24"/>
              </w:rPr>
              <w:t>Методические материалы для педагогов по организации курсов внеурочной деятельности</w:t>
            </w:r>
          </w:p>
          <w:p w:rsidR="0090404C" w:rsidRPr="004D74CF" w:rsidRDefault="0090404C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90404C" w:rsidRPr="004D74CF" w:rsidRDefault="0090404C" w:rsidP="005575F3">
            <w:pPr>
              <w:jc w:val="both"/>
              <w:rPr>
                <w:rStyle w:val="A40"/>
                <w:sz w:val="24"/>
                <w:szCs w:val="24"/>
              </w:rPr>
            </w:pPr>
          </w:p>
          <w:p w:rsidR="004D74CF" w:rsidRDefault="004D74CF" w:rsidP="005575F3">
            <w:pPr>
              <w:jc w:val="both"/>
            </w:pPr>
          </w:p>
          <w:p w:rsidR="004D74CF" w:rsidRDefault="004D74CF" w:rsidP="005575F3">
            <w:pPr>
              <w:jc w:val="both"/>
            </w:pPr>
          </w:p>
          <w:p w:rsidR="004D74CF" w:rsidRDefault="004D74CF" w:rsidP="005575F3">
            <w:pPr>
              <w:jc w:val="both"/>
            </w:pPr>
          </w:p>
          <w:p w:rsidR="0090404C" w:rsidRPr="004D74CF" w:rsidRDefault="0090404C" w:rsidP="005575F3">
            <w:pPr>
              <w:jc w:val="both"/>
            </w:pPr>
            <w:r w:rsidRPr="004D74CF">
              <w:t>Творческие отчеты, фото и видеоматериалы.</w:t>
            </w:r>
          </w:p>
        </w:tc>
        <w:tc>
          <w:tcPr>
            <w:tcW w:w="1169" w:type="dxa"/>
          </w:tcPr>
          <w:p w:rsidR="0090404C" w:rsidRPr="004F4EFE" w:rsidRDefault="0090404C" w:rsidP="005575F3">
            <w:pPr>
              <w:jc w:val="both"/>
            </w:pPr>
            <w:r w:rsidRPr="004F4EFE">
              <w:t>Задачи этапа выполнены</w:t>
            </w:r>
          </w:p>
        </w:tc>
      </w:tr>
      <w:tr w:rsidR="0090404C" w:rsidRPr="004F4EFE" w:rsidTr="0090404C">
        <w:tc>
          <w:tcPr>
            <w:tcW w:w="1765" w:type="dxa"/>
          </w:tcPr>
          <w:p w:rsidR="0090404C" w:rsidRPr="004F4EFE" w:rsidRDefault="0090404C" w:rsidP="005575F3">
            <w:pPr>
              <w:jc w:val="center"/>
            </w:pPr>
            <w:r w:rsidRPr="004F4EFE">
              <w:t>11.01.2020-26.05.2020</w:t>
            </w:r>
          </w:p>
        </w:tc>
        <w:tc>
          <w:tcPr>
            <w:tcW w:w="1845" w:type="dxa"/>
          </w:tcPr>
          <w:p w:rsidR="0090404C" w:rsidRPr="004F4EFE" w:rsidRDefault="0090404C" w:rsidP="005575F3">
            <w:pPr>
              <w:jc w:val="both"/>
            </w:pPr>
            <w:r w:rsidRPr="004F4EFE">
              <w:t xml:space="preserve">Вовлечение детей в интеллектуальную деятельность посредством математических игр; раннее приобщение к интеллектуальному спорту; </w:t>
            </w:r>
          </w:p>
          <w:p w:rsidR="0090404C" w:rsidRPr="004F4EFE" w:rsidRDefault="0090404C" w:rsidP="005575F3">
            <w:pPr>
              <w:jc w:val="both"/>
            </w:pPr>
            <w:r w:rsidRPr="004F4EFE">
              <w:t>Выявление, обучение, сопровождение талантливых учащихся;</w:t>
            </w:r>
          </w:p>
          <w:p w:rsidR="0090404C" w:rsidRPr="004F4EFE" w:rsidRDefault="0090404C" w:rsidP="005575F3">
            <w:pPr>
              <w:jc w:val="center"/>
            </w:pPr>
          </w:p>
        </w:tc>
        <w:tc>
          <w:tcPr>
            <w:tcW w:w="2425" w:type="dxa"/>
          </w:tcPr>
          <w:p w:rsidR="0090404C" w:rsidRPr="004F4EFE" w:rsidRDefault="0090404C" w:rsidP="005575F3">
            <w:pPr>
              <w:jc w:val="both"/>
            </w:pPr>
            <w:r w:rsidRPr="004F4EFE">
              <w:t>Реализация программ внеурочной деятельности:</w:t>
            </w:r>
          </w:p>
          <w:p w:rsidR="0090404C" w:rsidRPr="004F4EFE" w:rsidRDefault="0090404C" w:rsidP="009040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EFE">
              <w:rPr>
                <w:rFonts w:ascii="Times New Roman" w:hAnsi="Times New Roman"/>
                <w:sz w:val="24"/>
                <w:szCs w:val="24"/>
              </w:rPr>
              <w:t>«Математика на «Отлично» (5 - 7 классы)</w:t>
            </w:r>
          </w:p>
          <w:p w:rsidR="0090404C" w:rsidRPr="004F4EFE" w:rsidRDefault="0090404C" w:rsidP="009040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EFE">
              <w:rPr>
                <w:rFonts w:ascii="Times New Roman" w:hAnsi="Times New Roman"/>
                <w:sz w:val="24"/>
                <w:szCs w:val="24"/>
              </w:rPr>
              <w:t>«Занимательная математика» (2-4 классы)</w:t>
            </w:r>
          </w:p>
          <w:p w:rsidR="0090404C" w:rsidRPr="004F4EFE" w:rsidRDefault="0090404C" w:rsidP="005575F3">
            <w:pPr>
              <w:jc w:val="center"/>
            </w:pPr>
          </w:p>
          <w:p w:rsidR="0090404C" w:rsidRPr="004F4EFE" w:rsidRDefault="0090404C" w:rsidP="005575F3">
            <w:r w:rsidRPr="004F4EFE">
              <w:t>Участие в командных соревнованиях на образовательной платформе «Учи.ру»</w:t>
            </w:r>
          </w:p>
          <w:p w:rsidR="0090404C" w:rsidRPr="004F4EFE" w:rsidRDefault="0090404C" w:rsidP="005575F3"/>
          <w:p w:rsidR="004D74CF" w:rsidRDefault="0090404C" w:rsidP="005575F3">
            <w:r w:rsidRPr="004F4EFE">
              <w:t xml:space="preserve">Проведение командных математических соревнований «Назад в будущее» </w:t>
            </w:r>
          </w:p>
          <w:p w:rsidR="0090404C" w:rsidRPr="004F4EFE" w:rsidRDefault="0090404C" w:rsidP="005575F3">
            <w:r w:rsidRPr="004F4EFE">
              <w:t>( математика+ история) 31.01.2020</w:t>
            </w:r>
          </w:p>
          <w:p w:rsidR="0090404C" w:rsidRPr="004F4EFE" w:rsidRDefault="0090404C" w:rsidP="005575F3">
            <w:r w:rsidRPr="004F4EFE">
              <w:t>Участие в командных математических соревнованиях «Назад в будущее» (6 класс)</w:t>
            </w:r>
          </w:p>
          <w:p w:rsidR="0090404C" w:rsidRPr="004F4EFE" w:rsidRDefault="0090404C" w:rsidP="005575F3"/>
          <w:p w:rsidR="0090404C" w:rsidRPr="004F4EFE" w:rsidRDefault="0090404C" w:rsidP="005575F3"/>
          <w:p w:rsidR="0090404C" w:rsidRPr="004F4EFE" w:rsidRDefault="0090404C" w:rsidP="005575F3">
            <w:r w:rsidRPr="004F4EFE">
              <w:t>Внеклассное мероприятие «Колесо истории» (видеофильм, викторина) (7 класс)</w:t>
            </w:r>
          </w:p>
          <w:p w:rsidR="0090404C" w:rsidRPr="004F4EFE" w:rsidRDefault="0090404C" w:rsidP="005575F3"/>
          <w:p w:rsidR="0090404C" w:rsidRPr="004F4EFE" w:rsidRDefault="0090404C" w:rsidP="005575F3">
            <w:r w:rsidRPr="004F4EFE">
              <w:t xml:space="preserve">Выставка </w:t>
            </w:r>
            <w:r w:rsidR="004D74CF">
              <w:t>«</w:t>
            </w:r>
            <w:r w:rsidRPr="004F4EFE">
              <w:t>Математический калейдоскоп</w:t>
            </w:r>
            <w:r w:rsidR="004D74CF">
              <w:t>»</w:t>
            </w:r>
          </w:p>
          <w:p w:rsidR="0090404C" w:rsidRPr="004F4EFE" w:rsidRDefault="0090404C" w:rsidP="005575F3"/>
          <w:p w:rsidR="004D74CF" w:rsidRDefault="004D74CF" w:rsidP="005575F3"/>
          <w:p w:rsidR="0090404C" w:rsidRPr="004F4EFE" w:rsidRDefault="0090404C" w:rsidP="005575F3">
            <w:r w:rsidRPr="004F4EFE">
              <w:t xml:space="preserve">Выставка </w:t>
            </w:r>
            <w:r w:rsidR="004D74CF">
              <w:t>«</w:t>
            </w:r>
            <w:r w:rsidRPr="004F4EFE">
              <w:t>Математика в природе</w:t>
            </w:r>
            <w:r w:rsidR="004D74CF">
              <w:t>»</w:t>
            </w:r>
          </w:p>
          <w:p w:rsidR="0090404C" w:rsidRPr="004F4EFE" w:rsidRDefault="0090404C" w:rsidP="005575F3"/>
          <w:p w:rsidR="0090404C" w:rsidRPr="004F4EFE" w:rsidRDefault="0090404C" w:rsidP="005575F3"/>
          <w:p w:rsidR="0090404C" w:rsidRPr="004F4EFE" w:rsidRDefault="0090404C" w:rsidP="005575F3">
            <w:r w:rsidRPr="004F4EFE">
              <w:t>Участие в Малой олимпиаде школьников (начальная школа)</w:t>
            </w:r>
          </w:p>
          <w:p w:rsidR="0090404C" w:rsidRPr="004F4EFE" w:rsidRDefault="0090404C" w:rsidP="005575F3"/>
          <w:p w:rsidR="0090404C" w:rsidRPr="004F4EFE" w:rsidRDefault="0090404C" w:rsidP="005575F3">
            <w:r w:rsidRPr="004F4EFE">
              <w:t>Областная игра «Математический квадрат» (5-6 класс)</w:t>
            </w:r>
          </w:p>
          <w:p w:rsidR="0090404C" w:rsidRPr="004F4EFE" w:rsidRDefault="0090404C" w:rsidP="005575F3"/>
          <w:p w:rsidR="0090404C" w:rsidRPr="004F4EFE" w:rsidRDefault="0090404C" w:rsidP="005575F3">
            <w:r w:rsidRPr="004F4EFE">
              <w:t>В условиях дистанционного обучения проведение индивидуальных математических соревнований на платформе «Яндекс Учебник» (5 класс), Учи.ру (2-8 класс)</w:t>
            </w:r>
          </w:p>
          <w:p w:rsidR="0090404C" w:rsidRPr="004F4EFE" w:rsidRDefault="0090404C" w:rsidP="005575F3"/>
          <w:p w:rsidR="0090404C" w:rsidRPr="004F4EFE" w:rsidRDefault="0090404C" w:rsidP="005575F3">
            <w:r w:rsidRPr="004F4EFE">
              <w:t>Проведение внеклассного мероприятия «Своя игра» (5 класс)</w:t>
            </w:r>
          </w:p>
          <w:p w:rsidR="0090404C" w:rsidRPr="004F4EFE" w:rsidRDefault="0090404C" w:rsidP="005575F3"/>
        </w:tc>
        <w:tc>
          <w:tcPr>
            <w:tcW w:w="1739" w:type="dxa"/>
          </w:tcPr>
          <w:p w:rsidR="0090404C" w:rsidRPr="004F4EFE" w:rsidRDefault="0090404C" w:rsidP="005575F3">
            <w:pPr>
              <w:shd w:val="clear" w:color="auto" w:fill="FFFFFF"/>
              <w:jc w:val="both"/>
            </w:pPr>
            <w:r w:rsidRPr="004F4EFE">
              <w:t>Добровольное участие обучающихся, занимающихся в объединениях в рамках проекта, в соревнованиях, играх, других мероприятиях математической направленности</w:t>
            </w:r>
          </w:p>
          <w:p w:rsidR="0090404C" w:rsidRPr="004F4EFE" w:rsidRDefault="0090404C" w:rsidP="005575F3">
            <w:pPr>
              <w:shd w:val="clear" w:color="auto" w:fill="FFFFFF"/>
              <w:jc w:val="both"/>
            </w:pPr>
          </w:p>
          <w:p w:rsidR="0090404C" w:rsidRPr="004F4EFE" w:rsidRDefault="0090404C" w:rsidP="005575F3">
            <w:r w:rsidRPr="004F4EFE">
              <w:t>Творческие отчеты, фото и видеоматериалы.</w:t>
            </w:r>
          </w:p>
        </w:tc>
        <w:tc>
          <w:tcPr>
            <w:tcW w:w="1739" w:type="dxa"/>
          </w:tcPr>
          <w:p w:rsidR="0090404C" w:rsidRPr="004F4EFE" w:rsidRDefault="0090404C" w:rsidP="005575F3">
            <w:pPr>
              <w:shd w:val="clear" w:color="auto" w:fill="FFFFFF"/>
              <w:jc w:val="both"/>
            </w:pPr>
            <w:r w:rsidRPr="004F4EFE">
              <w:t>Добровольное участие обучающихся, занимающихся в объединениях в рамках проекта, в соревнованиях, играх, других мероприятиях математической направленности</w:t>
            </w:r>
          </w:p>
          <w:p w:rsidR="0090404C" w:rsidRPr="004F4EFE" w:rsidRDefault="0090404C" w:rsidP="005575F3">
            <w:pPr>
              <w:shd w:val="clear" w:color="auto" w:fill="FFFFFF"/>
              <w:jc w:val="both"/>
            </w:pPr>
          </w:p>
          <w:p w:rsidR="0090404C" w:rsidRPr="004F4EFE" w:rsidRDefault="0090404C" w:rsidP="005575F3">
            <w:pPr>
              <w:shd w:val="clear" w:color="auto" w:fill="FFFFFF"/>
              <w:jc w:val="both"/>
            </w:pPr>
          </w:p>
          <w:p w:rsidR="0090404C" w:rsidRPr="004F4EFE" w:rsidRDefault="0090404C" w:rsidP="005575F3">
            <w:pPr>
              <w:shd w:val="clear" w:color="auto" w:fill="FFFFFF"/>
              <w:jc w:val="both"/>
            </w:pPr>
          </w:p>
          <w:p w:rsidR="0090404C" w:rsidRPr="004F4EFE" w:rsidRDefault="0090404C" w:rsidP="005575F3">
            <w:pPr>
              <w:shd w:val="clear" w:color="auto" w:fill="FFFFFF"/>
              <w:jc w:val="both"/>
            </w:pPr>
            <w:r w:rsidRPr="004F4EFE">
              <w:t>Соревнование «Назад в будущее»- авторская разработка ученика  8 Г кл в рамках проектной деятельности (с апробацией на муниципальном уровне)</w:t>
            </w:r>
          </w:p>
          <w:p w:rsidR="0090404C" w:rsidRPr="004F4EFE" w:rsidRDefault="0090404C" w:rsidP="005575F3">
            <w:pPr>
              <w:shd w:val="clear" w:color="auto" w:fill="FFFFFF"/>
              <w:jc w:val="both"/>
            </w:pPr>
          </w:p>
          <w:p w:rsidR="0090404C" w:rsidRPr="004F4EFE" w:rsidRDefault="0090404C" w:rsidP="005575F3">
            <w:pPr>
              <w:shd w:val="clear" w:color="auto" w:fill="FFFFFF"/>
              <w:jc w:val="both"/>
            </w:pPr>
          </w:p>
          <w:p w:rsidR="0090404C" w:rsidRPr="004F4EFE" w:rsidRDefault="0090404C" w:rsidP="005575F3">
            <w:r w:rsidRPr="004F4EFE">
              <w:t>Творческие отчеты, фото и видеоматериалы</w:t>
            </w:r>
          </w:p>
          <w:p w:rsidR="0090404C" w:rsidRPr="004F4EFE" w:rsidRDefault="0090404C" w:rsidP="005575F3"/>
          <w:p w:rsidR="0090404C" w:rsidRPr="004F4EFE" w:rsidRDefault="0090404C" w:rsidP="005575F3">
            <w:r w:rsidRPr="004F4EFE">
              <w:t xml:space="preserve">Публикация в школьной газете «Соты». </w:t>
            </w:r>
          </w:p>
          <w:p w:rsidR="0090404C" w:rsidRPr="004F4EFE" w:rsidRDefault="0090404C" w:rsidP="005575F3"/>
          <w:p w:rsidR="0090404C" w:rsidRPr="004F4EFE" w:rsidRDefault="0090404C" w:rsidP="005575F3">
            <w:r w:rsidRPr="004F4EFE">
              <w:t>Публикация в сообществе «Средняя школа №90»</w:t>
            </w:r>
          </w:p>
          <w:p w:rsidR="0090404C" w:rsidRPr="004F4EFE" w:rsidRDefault="0090404C" w:rsidP="005575F3"/>
          <w:p w:rsidR="0090404C" w:rsidRPr="004F4EFE" w:rsidRDefault="0090404C" w:rsidP="005575F3"/>
          <w:p w:rsidR="0090404C" w:rsidRPr="004F4EFE" w:rsidRDefault="0090404C" w:rsidP="005575F3"/>
          <w:p w:rsidR="0090404C" w:rsidRPr="004F4EFE" w:rsidRDefault="0090404C" w:rsidP="005575F3"/>
          <w:p w:rsidR="0090404C" w:rsidRPr="004F4EFE" w:rsidRDefault="0090404C" w:rsidP="005575F3">
            <w:r w:rsidRPr="004F4EFE">
              <w:t xml:space="preserve"> Призеры в игре «Математический квадрат»</w:t>
            </w:r>
          </w:p>
        </w:tc>
        <w:tc>
          <w:tcPr>
            <w:tcW w:w="1169" w:type="dxa"/>
          </w:tcPr>
          <w:p w:rsidR="0090404C" w:rsidRPr="004F4EFE" w:rsidRDefault="0090404C" w:rsidP="005575F3">
            <w:pPr>
              <w:jc w:val="center"/>
            </w:pPr>
            <w:r w:rsidRPr="004F4EFE">
              <w:t>Задачи этапа выполнены</w:t>
            </w:r>
          </w:p>
        </w:tc>
      </w:tr>
    </w:tbl>
    <w:p w:rsidR="0090404C" w:rsidRPr="0087446F" w:rsidRDefault="0090404C" w:rsidP="0090404C">
      <w:pPr>
        <w:ind w:left="284"/>
        <w:jc w:val="both"/>
      </w:pPr>
    </w:p>
    <w:p w:rsidR="00700B50" w:rsidRPr="0087446F" w:rsidRDefault="00700B50" w:rsidP="00FE17BE">
      <w:pPr>
        <w:ind w:left="360"/>
        <w:jc w:val="both"/>
      </w:pPr>
    </w:p>
    <w:p w:rsidR="00FE17BE" w:rsidRPr="0087446F" w:rsidRDefault="00FE17BE" w:rsidP="00FE17BE">
      <w:pPr>
        <w:ind w:left="284"/>
        <w:jc w:val="both"/>
      </w:pPr>
    </w:p>
    <w:p w:rsidR="00E2394A" w:rsidRPr="00AC26C2" w:rsidRDefault="00FE17BE" w:rsidP="00DC0232">
      <w:pPr>
        <w:jc w:val="both"/>
        <w:rPr>
          <w:u w:val="single"/>
        </w:rPr>
      </w:pPr>
      <w:r w:rsidRPr="0087446F">
        <w:t xml:space="preserve">Если в проект вносились изменения, необходимо указать какие </w:t>
      </w:r>
      <w:r w:rsidR="00C76FDD">
        <w:t>и причину внесения корректив</w:t>
      </w:r>
      <w:r w:rsidR="00673415" w:rsidRPr="0087446F">
        <w:t>?</w:t>
      </w:r>
      <w:r w:rsidRPr="0087446F">
        <w:t xml:space="preserve"> </w:t>
      </w:r>
      <w:r w:rsidR="00AC26C2" w:rsidRPr="00AC26C2">
        <w:rPr>
          <w:u w:val="single"/>
        </w:rPr>
        <w:t>Изменения в проект не вносились</w:t>
      </w:r>
    </w:p>
    <w:p w:rsidR="00FB236C" w:rsidRPr="00AC26C2" w:rsidRDefault="00FB236C" w:rsidP="00DC0232">
      <w:pPr>
        <w:pStyle w:val="formattext"/>
        <w:spacing w:before="0" w:beforeAutospacing="0" w:after="0" w:afterAutospacing="0"/>
        <w:jc w:val="both"/>
        <w:rPr>
          <w:u w:val="single"/>
        </w:rPr>
      </w:pPr>
    </w:p>
    <w:p w:rsidR="00700B50" w:rsidRDefault="00700B50" w:rsidP="00DC0232">
      <w:pPr>
        <w:pStyle w:val="formattext"/>
        <w:spacing w:before="0" w:beforeAutospacing="0" w:after="0" w:afterAutospacing="0"/>
        <w:jc w:val="both"/>
      </w:pPr>
      <w:r w:rsidRPr="0087446F">
        <w:t xml:space="preserve">2.2. </w:t>
      </w:r>
      <w:r w:rsidR="0020025E" w:rsidRPr="0087446F">
        <w:t>Условия, созданные для достижения результатов инновационного проекта</w:t>
      </w:r>
    </w:p>
    <w:p w:rsidR="00483842" w:rsidRDefault="00483842" w:rsidP="00DC023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3842">
        <w:rPr>
          <w:rFonts w:ascii="Times New Roman" w:hAnsi="Times New Roman"/>
          <w:sz w:val="24"/>
          <w:szCs w:val="24"/>
        </w:rPr>
        <w:t>Материа</w:t>
      </w:r>
      <w:r w:rsidR="004D74CF">
        <w:rPr>
          <w:rFonts w:ascii="Times New Roman" w:hAnsi="Times New Roman"/>
          <w:sz w:val="24"/>
          <w:szCs w:val="24"/>
        </w:rPr>
        <w:t>льно-техническое оснащение курсов</w:t>
      </w:r>
      <w:r w:rsidRPr="00483842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="004D74CF">
        <w:rPr>
          <w:rFonts w:ascii="Times New Roman" w:hAnsi="Times New Roman"/>
          <w:sz w:val="24"/>
          <w:szCs w:val="24"/>
        </w:rPr>
        <w:t>, математических игр</w:t>
      </w:r>
      <w:r w:rsidRPr="00483842">
        <w:rPr>
          <w:rFonts w:ascii="Times New Roman" w:hAnsi="Times New Roman"/>
          <w:sz w:val="24"/>
          <w:szCs w:val="24"/>
        </w:rPr>
        <w:t xml:space="preserve"> </w:t>
      </w:r>
      <w:r w:rsidR="00AC26C2" w:rsidRPr="00483842">
        <w:rPr>
          <w:rFonts w:ascii="Times New Roman" w:hAnsi="Times New Roman"/>
          <w:sz w:val="24"/>
          <w:szCs w:val="24"/>
        </w:rPr>
        <w:t xml:space="preserve"> </w:t>
      </w:r>
    </w:p>
    <w:p w:rsidR="00A414C1" w:rsidRPr="00483842" w:rsidRDefault="00032EE1" w:rsidP="00DC023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3842">
        <w:rPr>
          <w:rFonts w:ascii="Times New Roman" w:eastAsia="Times New Roman" w:hAnsi="Times New Roman"/>
          <w:sz w:val="24"/>
          <w:szCs w:val="24"/>
        </w:rPr>
        <w:t xml:space="preserve">Возможность оплаты педагогическим работникам рабочей группы из стимулирующей части фонда оплаты труда </w:t>
      </w:r>
      <w:r w:rsidR="00A414C1" w:rsidRPr="00483842">
        <w:rPr>
          <w:rFonts w:ascii="Times New Roman" w:eastAsia="Times New Roman" w:hAnsi="Times New Roman"/>
          <w:sz w:val="24"/>
          <w:szCs w:val="24"/>
        </w:rPr>
        <w:t>согласно</w:t>
      </w:r>
      <w:r w:rsidR="00A414C1">
        <w:t xml:space="preserve"> </w:t>
      </w:r>
      <w:r w:rsidR="00A414C1" w:rsidRPr="00483842">
        <w:rPr>
          <w:rFonts w:ascii="Times New Roman" w:hAnsi="Times New Roman"/>
          <w:sz w:val="24"/>
          <w:szCs w:val="24"/>
        </w:rPr>
        <w:t>Положению об оплате труда работников школы (</w:t>
      </w:r>
      <w:r w:rsidR="00A414C1" w:rsidRPr="00483842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Выплаты за  </w:t>
      </w:r>
      <w:r w:rsidR="00A414C1" w:rsidRPr="00483842">
        <w:rPr>
          <w:rFonts w:ascii="Times New Roman" w:eastAsiaTheme="minorEastAsia" w:hAnsi="Times New Roman"/>
          <w:i/>
          <w:sz w:val="24"/>
          <w:szCs w:val="24"/>
          <w:lang w:eastAsia="ru-RU"/>
        </w:rPr>
        <w:t>участие в инновационной деятельности</w:t>
      </w:r>
      <w:r w:rsidR="00A414C1" w:rsidRPr="00483842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рамках работы муниципальной инновационной площадки, муниципального ресурсного центра</w:t>
      </w:r>
      <w:r w:rsidR="00A414C1" w:rsidRPr="00483842">
        <w:rPr>
          <w:rFonts w:ascii="Times New Roman" w:eastAsiaTheme="minorEastAsia" w:hAnsi="Times New Roman"/>
          <w:sz w:val="24"/>
          <w:szCs w:val="24"/>
        </w:rPr>
        <w:t>).</w:t>
      </w:r>
    </w:p>
    <w:p w:rsidR="00A414C1" w:rsidRPr="00A414C1" w:rsidRDefault="00A414C1" w:rsidP="00DC023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14C1">
        <w:rPr>
          <w:rFonts w:ascii="Times New Roman" w:eastAsiaTheme="minorEastAsia" w:hAnsi="Times New Roman"/>
          <w:sz w:val="24"/>
          <w:szCs w:val="24"/>
        </w:rPr>
        <w:t>Методическая поддержка педаг</w:t>
      </w:r>
      <w:r>
        <w:rPr>
          <w:rFonts w:ascii="Times New Roman" w:eastAsiaTheme="minorEastAsia" w:hAnsi="Times New Roman"/>
          <w:sz w:val="24"/>
          <w:szCs w:val="24"/>
        </w:rPr>
        <w:t>огов в освоении новых технологий и организационных форм проведения занятий</w:t>
      </w:r>
      <w:r w:rsidR="004D74CF">
        <w:rPr>
          <w:rFonts w:ascii="Times New Roman" w:eastAsiaTheme="minorEastAsia" w:hAnsi="Times New Roman"/>
          <w:sz w:val="24"/>
          <w:szCs w:val="24"/>
        </w:rPr>
        <w:t xml:space="preserve"> и игр</w:t>
      </w:r>
      <w:r>
        <w:rPr>
          <w:rFonts w:ascii="Times New Roman" w:eastAsiaTheme="minorEastAsia" w:hAnsi="Times New Roman"/>
          <w:sz w:val="24"/>
          <w:szCs w:val="24"/>
        </w:rPr>
        <w:t>, возможность повышения квалификации</w:t>
      </w:r>
    </w:p>
    <w:p w:rsidR="00032EE1" w:rsidRPr="00A414C1" w:rsidRDefault="00032EE1" w:rsidP="00DC0232">
      <w:pPr>
        <w:jc w:val="center"/>
      </w:pPr>
    </w:p>
    <w:p w:rsidR="00A414C1" w:rsidRDefault="00700B50" w:rsidP="00DC0232">
      <w:pPr>
        <w:pStyle w:val="formattext"/>
        <w:spacing w:before="0" w:beforeAutospacing="0" w:after="0" w:afterAutospacing="0"/>
        <w:jc w:val="both"/>
      </w:pPr>
      <w:r w:rsidRPr="0087446F">
        <w:t xml:space="preserve">2.3. </w:t>
      </w:r>
      <w:r w:rsidR="00EB7BDC" w:rsidRPr="0087446F">
        <w:t>Опишите трудности и проблемы, с которыми столкнулись при реализации инновационного проекта</w:t>
      </w:r>
      <w:r w:rsidR="00A414C1">
        <w:t xml:space="preserve"> </w:t>
      </w:r>
    </w:p>
    <w:p w:rsidR="004D74CF" w:rsidRDefault="00B67A61" w:rsidP="004D74CF">
      <w:pPr>
        <w:pStyle w:val="formattext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 w:rsidRPr="004D74CF">
        <w:rPr>
          <w:rFonts w:ascii="yandex-sans" w:hAnsi="yandex-sans"/>
          <w:color w:val="000000"/>
          <w:sz w:val="23"/>
          <w:szCs w:val="23"/>
        </w:rPr>
        <w:t>Загруженность детей</w:t>
      </w:r>
      <w:r w:rsidR="00C808E1" w:rsidRPr="004D74CF">
        <w:rPr>
          <w:rFonts w:ascii="yandex-sans" w:hAnsi="yandex-sans"/>
          <w:color w:val="000000"/>
          <w:sz w:val="23"/>
          <w:szCs w:val="23"/>
        </w:rPr>
        <w:t xml:space="preserve"> в дополнительном образовании, внеурочной деятельности</w:t>
      </w:r>
      <w:r w:rsidR="004D74CF">
        <w:rPr>
          <w:rFonts w:ascii="yandex-sans" w:hAnsi="yandex-sans"/>
          <w:color w:val="000000"/>
          <w:sz w:val="23"/>
          <w:szCs w:val="23"/>
        </w:rPr>
        <w:t>.</w:t>
      </w:r>
    </w:p>
    <w:p w:rsidR="004D74CF" w:rsidRDefault="004D74CF" w:rsidP="004D74CF">
      <w:pPr>
        <w:pStyle w:val="formattext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Малое количество встреч рабочей группы педагогов ( надо переходить в он-лайн)</w:t>
      </w:r>
    </w:p>
    <w:p w:rsidR="004D74CF" w:rsidRDefault="004D74CF" w:rsidP="004D74CF">
      <w:pPr>
        <w:pStyle w:val="formattext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B7BDC" w:rsidRPr="004D74CF" w:rsidRDefault="00EB7BDC" w:rsidP="00DC0232">
      <w:pPr>
        <w:pStyle w:val="formattext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 w:rsidRPr="004D74CF">
        <w:rPr>
          <w:b/>
        </w:rPr>
        <w:t>Описание результатов инновационной деятельности</w:t>
      </w:r>
    </w:p>
    <w:p w:rsidR="00EB7BDC" w:rsidRDefault="00EB7BDC" w:rsidP="00DC0232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700B50" w:rsidRPr="0087446F" w:rsidRDefault="00700B50" w:rsidP="00DC023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87446F">
        <w:t xml:space="preserve">3.1. </w:t>
      </w:r>
      <w:r w:rsidR="0020025E" w:rsidRPr="0087446F">
        <w:t>Укажите достигнутые результаты и эффект</w:t>
      </w:r>
      <w:r w:rsidRPr="0087446F">
        <w:t>ы инновационного проекта</w:t>
      </w:r>
      <w:r w:rsidR="00AE30BD" w:rsidRPr="0087446F">
        <w:t>:</w:t>
      </w:r>
    </w:p>
    <w:p w:rsidR="001B4403" w:rsidRDefault="00AE30BD" w:rsidP="000F5543">
      <w:pPr>
        <w:jc w:val="both"/>
      </w:pPr>
      <w:r w:rsidRPr="0087446F">
        <w:t>1)</w:t>
      </w:r>
      <w:r w:rsidR="000F5543">
        <w:t>.</w:t>
      </w:r>
      <w:r w:rsidR="001B4403" w:rsidRPr="001B4403">
        <w:t xml:space="preserve"> </w:t>
      </w:r>
      <w:r w:rsidR="001B4403">
        <w:t xml:space="preserve">Формируется </w:t>
      </w:r>
      <w:r w:rsidR="001B4403" w:rsidRPr="00825111">
        <w:t>система</w:t>
      </w:r>
      <w:r w:rsidR="001B4403" w:rsidRPr="001B4403">
        <w:rPr>
          <w:b/>
        </w:rPr>
        <w:t xml:space="preserve"> </w:t>
      </w:r>
      <w:r w:rsidR="001B4403">
        <w:t>выявления</w:t>
      </w:r>
      <w:r w:rsidR="001B4403" w:rsidRPr="00F8536B">
        <w:t xml:space="preserve">, </w:t>
      </w:r>
      <w:r w:rsidR="001B4403">
        <w:t>оценивания</w:t>
      </w:r>
      <w:r w:rsidR="001B4403" w:rsidRPr="00F8536B">
        <w:t xml:space="preserve"> и </w:t>
      </w:r>
      <w:r w:rsidR="001B4403">
        <w:t>продвижения</w:t>
      </w:r>
      <w:r w:rsidR="001B4403" w:rsidRPr="00F8536B">
        <w:t xml:space="preserve"> обучающихся, обладающих высокой мотивацией в области </w:t>
      </w:r>
      <w:r w:rsidR="00DE31E8">
        <w:t>математики</w:t>
      </w:r>
    </w:p>
    <w:p w:rsidR="000F5543" w:rsidRPr="000F5543" w:rsidRDefault="000F5543" w:rsidP="000F554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 xml:space="preserve">2). </w:t>
      </w:r>
      <w:r w:rsidRPr="000F5543">
        <w:t>Привлечение к разработке и проведению мероприятий волонтеров-учеников, использование материалов мероприятий для разработки проектов обучающихся</w:t>
      </w:r>
    </w:p>
    <w:p w:rsidR="00D443FA" w:rsidRDefault="00DE31E8" w:rsidP="00D443FA">
      <w:pPr>
        <w:jc w:val="both"/>
        <w:rPr>
          <w:color w:val="000000"/>
        </w:rPr>
      </w:pPr>
      <w:r>
        <w:t>3</w:t>
      </w:r>
      <w:r w:rsidR="001B4403">
        <w:t xml:space="preserve">) </w:t>
      </w:r>
      <w:r w:rsidR="00C808E1">
        <w:rPr>
          <w:color w:val="000000"/>
        </w:rPr>
        <w:t>Разработан</w:t>
      </w:r>
      <w:r>
        <w:rPr>
          <w:color w:val="000000"/>
        </w:rPr>
        <w:t>ы</w:t>
      </w:r>
      <w:r w:rsidR="001B4403">
        <w:rPr>
          <w:color w:val="000000"/>
        </w:rPr>
        <w:t xml:space="preserve"> рабочие программы курсов внеурочной деятельности</w:t>
      </w:r>
      <w:r w:rsidR="00C808E1">
        <w:rPr>
          <w:color w:val="000000"/>
        </w:rPr>
        <w:t xml:space="preserve"> </w:t>
      </w:r>
      <w:r w:rsidR="00D443FA">
        <w:rPr>
          <w:color w:val="000000"/>
        </w:rPr>
        <w:t xml:space="preserve">«Математика на «отлично» «Малая академия «Занимательная математика»» </w:t>
      </w:r>
    </w:p>
    <w:p w:rsidR="00E00435" w:rsidRDefault="00DE31E8" w:rsidP="00DC0232">
      <w:pPr>
        <w:jc w:val="both"/>
      </w:pPr>
      <w:r>
        <w:t>4)</w:t>
      </w:r>
      <w:r w:rsidR="00E00435">
        <w:t>Трансляция собственного педагогического опыта, взаимообмен опытом и необходимой информацией в форме теоретических и практических занятий.</w:t>
      </w:r>
    </w:p>
    <w:p w:rsidR="00E00435" w:rsidRDefault="00E00435" w:rsidP="00DC0232"/>
    <w:p w:rsidR="00E00435" w:rsidRDefault="00700B50" w:rsidP="00DC0232">
      <w:pPr>
        <w:tabs>
          <w:tab w:val="left" w:pos="567"/>
        </w:tabs>
      </w:pPr>
      <w:r w:rsidRPr="0087446F">
        <w:t>3.2</w:t>
      </w:r>
      <w:r w:rsidR="00673415" w:rsidRPr="0087446F">
        <w:t xml:space="preserve">. </w:t>
      </w:r>
      <w:r w:rsidR="003A7518" w:rsidRPr="0087446F">
        <w:t>Обоснование востребованности результатов</w:t>
      </w:r>
      <w:r w:rsidR="00F4661E" w:rsidRPr="0087446F">
        <w:t xml:space="preserve"> инновационной деятельности </w:t>
      </w:r>
      <w:r w:rsidR="00AE30BD" w:rsidRPr="0087446F">
        <w:t xml:space="preserve"> </w:t>
      </w:r>
      <w:r w:rsidR="00673415" w:rsidRPr="0087446F">
        <w:t>для МСО г. Ярославля</w:t>
      </w:r>
    </w:p>
    <w:p w:rsidR="00DE31E8" w:rsidRPr="0099721D" w:rsidRDefault="00673415" w:rsidP="00DC0232">
      <w:pPr>
        <w:tabs>
          <w:tab w:val="left" w:pos="567"/>
        </w:tabs>
        <w:rPr>
          <w:b/>
        </w:rPr>
      </w:pPr>
      <w:r w:rsidRPr="0087446F">
        <w:t xml:space="preserve"> </w:t>
      </w:r>
      <w:r w:rsidR="00825111">
        <w:t>П</w:t>
      </w:r>
      <w:r w:rsidR="00DE31E8" w:rsidRPr="009B23CD">
        <w:t>опуляризация математических знаний и математического образования.</w:t>
      </w:r>
    </w:p>
    <w:p w:rsidR="00825111" w:rsidRDefault="00825111" w:rsidP="00DC0232">
      <w:pPr>
        <w:jc w:val="both"/>
      </w:pPr>
      <w:r>
        <w:t>Трансляция собственного педагогического опыта, взаимообмен опытом и необходимой информацией в форме теоретических и практических занятий.</w:t>
      </w:r>
    </w:p>
    <w:p w:rsidR="00AE30BD" w:rsidRPr="003E155E" w:rsidRDefault="00AE30BD" w:rsidP="00DC0232">
      <w:pPr>
        <w:tabs>
          <w:tab w:val="left" w:pos="567"/>
        </w:tabs>
      </w:pPr>
    </w:p>
    <w:p w:rsidR="00AE30BD" w:rsidRDefault="00700B50" w:rsidP="00DC0232">
      <w:pPr>
        <w:pStyle w:val="formattext"/>
        <w:spacing w:before="0" w:beforeAutospacing="0" w:after="0" w:afterAutospacing="0"/>
        <w:jc w:val="both"/>
      </w:pPr>
      <w:r w:rsidRPr="0087446F">
        <w:t xml:space="preserve">3.3. </w:t>
      </w:r>
      <w:r w:rsidR="00EB7BDC" w:rsidRPr="0087446F">
        <w:t>Влияние инновационн</w:t>
      </w:r>
      <w:r w:rsidR="00673415" w:rsidRPr="0087446F">
        <w:t>ых</w:t>
      </w:r>
      <w:r w:rsidR="00EB7BDC" w:rsidRPr="0087446F">
        <w:t xml:space="preserve"> </w:t>
      </w:r>
      <w:r w:rsidR="00673415" w:rsidRPr="0087446F">
        <w:t>процессов</w:t>
      </w:r>
      <w:r w:rsidR="00EB7BDC" w:rsidRPr="0087446F">
        <w:t xml:space="preserve"> на эффективность деятельност</w:t>
      </w:r>
      <w:r w:rsidR="00E14196">
        <w:t xml:space="preserve">и образовательной организации </w:t>
      </w:r>
    </w:p>
    <w:p w:rsidR="000F5543" w:rsidRDefault="000F5543" w:rsidP="00DC0232">
      <w:pPr>
        <w:pStyle w:val="formattext"/>
        <w:spacing w:before="0" w:beforeAutospacing="0" w:after="0" w:afterAutospacing="0"/>
        <w:jc w:val="both"/>
      </w:pPr>
      <w:r w:rsidRPr="000F5543">
        <w:t>Выявление учащихся, способных работать в команде, развитие соревновательной деятельности с хорошими результатами</w:t>
      </w:r>
      <w:r>
        <w:t xml:space="preserve">, </w:t>
      </w:r>
    </w:p>
    <w:p w:rsidR="000F5543" w:rsidRPr="000F5543" w:rsidRDefault="000F5543" w:rsidP="00DC0232">
      <w:pPr>
        <w:pStyle w:val="formattext"/>
        <w:spacing w:before="0" w:beforeAutospacing="0" w:after="0" w:afterAutospacing="0"/>
        <w:jc w:val="both"/>
      </w:pPr>
      <w:r>
        <w:t>Формирование универсальных компетенций, необходимых для успешной самореализации учащихся</w:t>
      </w:r>
    </w:p>
    <w:p w:rsidR="005C01A4" w:rsidRDefault="00DE31E8" w:rsidP="00DC0232">
      <w:pPr>
        <w:autoSpaceDE w:val="0"/>
        <w:autoSpaceDN w:val="0"/>
        <w:adjustRightInd w:val="0"/>
        <w:jc w:val="both"/>
      </w:pPr>
      <w:r w:rsidRPr="00510C0E">
        <w:t>Работа над  исследовательскими и творческими проектами по темам, связанным с интеллектуальными играми</w:t>
      </w:r>
      <w:r>
        <w:t xml:space="preserve">, </w:t>
      </w:r>
      <w:r w:rsidRPr="00C237AE">
        <w:t>направленным на повышение общей математической культуры учащихся, для  приобщения к научной</w:t>
      </w:r>
      <w:r>
        <w:t xml:space="preserve"> работе в области математики. </w:t>
      </w:r>
    </w:p>
    <w:p w:rsidR="000F5543" w:rsidRDefault="000F5543" w:rsidP="00DC0232">
      <w:pPr>
        <w:autoSpaceDE w:val="0"/>
        <w:autoSpaceDN w:val="0"/>
        <w:adjustRightInd w:val="0"/>
        <w:jc w:val="both"/>
      </w:pPr>
    </w:p>
    <w:p w:rsidR="000F5543" w:rsidRPr="00420957" w:rsidRDefault="000F5543" w:rsidP="000F5543">
      <w:pPr>
        <w:tabs>
          <w:tab w:val="left" w:pos="567"/>
        </w:tabs>
        <w:jc w:val="both"/>
        <w:rPr>
          <w:b/>
        </w:rPr>
      </w:pPr>
      <w:r w:rsidRPr="00420957">
        <w:rPr>
          <w:b/>
        </w:rPr>
        <w:t>Участие в командной соревновательной деятельности позволило привлечь обучающихся не только как участников команды, а также как волонтеров-помощников  в разработке и проведении мероприятий (статистические данные), публикации в школьных СМИ, выбор обучающихся в виде проекта разработку командного соревнования.</w:t>
      </w:r>
    </w:p>
    <w:p w:rsidR="000F5543" w:rsidRPr="00EA52E9" w:rsidRDefault="000F5543" w:rsidP="00DC0232">
      <w:pPr>
        <w:autoSpaceDE w:val="0"/>
        <w:autoSpaceDN w:val="0"/>
        <w:adjustRightInd w:val="0"/>
        <w:jc w:val="both"/>
        <w:rPr>
          <w:rFonts w:eastAsia="Batang"/>
        </w:rPr>
      </w:pPr>
    </w:p>
    <w:p w:rsidR="00E05A37" w:rsidRDefault="00700B50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87446F">
        <w:rPr>
          <w:rFonts w:eastAsia="Batang"/>
        </w:rPr>
        <w:t xml:space="preserve">3.4. </w:t>
      </w:r>
      <w:r w:rsidR="00E05A37" w:rsidRPr="0087446F">
        <w:rPr>
          <w:rFonts w:eastAsia="Batang"/>
        </w:rPr>
        <w:t xml:space="preserve">Презентация </w:t>
      </w:r>
      <w:r w:rsidR="00105F10" w:rsidRPr="0087446F">
        <w:rPr>
          <w:rFonts w:eastAsia="Batang"/>
        </w:rPr>
        <w:t>опыта</w:t>
      </w:r>
      <w:r w:rsidR="00E05A37" w:rsidRPr="0087446F">
        <w:rPr>
          <w:rFonts w:eastAsia="Batang"/>
        </w:rPr>
        <w:t xml:space="preserve"> инновационной деятельности </w:t>
      </w:r>
      <w:r w:rsidR="00105F10" w:rsidRPr="0087446F">
        <w:rPr>
          <w:rFonts w:eastAsia="Batang"/>
        </w:rPr>
        <w:t>(организация и участие в мероприятиях</w:t>
      </w:r>
      <w:r w:rsidR="00673415" w:rsidRPr="0087446F">
        <w:rPr>
          <w:rFonts w:eastAsia="Batang"/>
        </w:rPr>
        <w:t xml:space="preserve"> разных уровней</w:t>
      </w:r>
      <w:r w:rsidR="00105F10" w:rsidRPr="0087446F">
        <w:rPr>
          <w:rFonts w:eastAsia="Batang"/>
        </w:rPr>
        <w:t>, публикации материалов</w:t>
      </w:r>
      <w:r w:rsidR="00AE30BD" w:rsidRPr="0087446F">
        <w:rPr>
          <w:rFonts w:eastAsia="Batang"/>
        </w:rPr>
        <w:t xml:space="preserve"> и др.</w:t>
      </w:r>
      <w:r w:rsidR="00105F10" w:rsidRPr="0087446F">
        <w:rPr>
          <w:rFonts w:eastAsia="Batang"/>
        </w:rPr>
        <w:t>)</w:t>
      </w:r>
      <w:r w:rsidRPr="0087446F">
        <w:rPr>
          <w:rFonts w:eastAsia="Batang"/>
        </w:rPr>
        <w:t xml:space="preserve"> </w:t>
      </w:r>
    </w:p>
    <w:p w:rsidR="000F5543" w:rsidRDefault="000F5543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0F5543" w:rsidRDefault="000F5543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825111" w:rsidRDefault="00825111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</w:rPr>
        <w:t xml:space="preserve">Обмен опытом с коллегами муниципального ресурсного центра </w:t>
      </w:r>
    </w:p>
    <w:p w:rsidR="00420957" w:rsidRPr="00420957" w:rsidRDefault="00420957" w:rsidP="00420957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420957">
        <w:rPr>
          <w:rFonts w:eastAsia="Batang"/>
        </w:rPr>
        <w:t>Участие в проведении мероприятия в рамках площадки «Математическая вертикаль».</w:t>
      </w:r>
    </w:p>
    <w:p w:rsidR="00420957" w:rsidRPr="00040B12" w:rsidRDefault="00420957" w:rsidP="00420957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i/>
        </w:rPr>
      </w:pPr>
      <w:r w:rsidRPr="00420957">
        <w:rPr>
          <w:rFonts w:eastAsia="Batang"/>
        </w:rPr>
        <w:t xml:space="preserve">Презентация опыта через школьные выставки и публикации в </w:t>
      </w:r>
      <w:r>
        <w:rPr>
          <w:rFonts w:eastAsia="Batang"/>
        </w:rPr>
        <w:t>группах соцсетей школы №90</w:t>
      </w:r>
    </w:p>
    <w:p w:rsidR="00420957" w:rsidRPr="00040B12" w:rsidRDefault="00420957" w:rsidP="00420957">
      <w:pPr>
        <w:ind w:left="284"/>
        <w:jc w:val="both"/>
        <w:rPr>
          <w:i/>
        </w:rPr>
      </w:pPr>
    </w:p>
    <w:p w:rsidR="00C76FDD" w:rsidRPr="0087446F" w:rsidRDefault="00C76FDD" w:rsidP="00DC0232">
      <w:pPr>
        <w:pStyle w:val="formattext"/>
        <w:tabs>
          <w:tab w:val="left" w:pos="0"/>
        </w:tabs>
        <w:spacing w:before="0" w:beforeAutospacing="0" w:after="0" w:afterAutospacing="0"/>
        <w:ind w:left="720"/>
        <w:jc w:val="both"/>
      </w:pPr>
    </w:p>
    <w:p w:rsidR="00F4661E" w:rsidRPr="0087446F" w:rsidRDefault="00F4661E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sectPr w:rsidR="00F4661E" w:rsidRPr="0087446F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0A" w:rsidRPr="000F5543" w:rsidRDefault="00EF120A" w:rsidP="000F5543">
      <w:r>
        <w:separator/>
      </w:r>
    </w:p>
  </w:endnote>
  <w:endnote w:type="continuationSeparator" w:id="0">
    <w:p w:rsidR="00EF120A" w:rsidRPr="000F5543" w:rsidRDefault="00EF120A" w:rsidP="000F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0A" w:rsidRPr="000F5543" w:rsidRDefault="00EF120A" w:rsidP="000F5543">
      <w:r>
        <w:separator/>
      </w:r>
    </w:p>
  </w:footnote>
  <w:footnote w:type="continuationSeparator" w:id="0">
    <w:p w:rsidR="00EF120A" w:rsidRPr="000F5543" w:rsidRDefault="00EF120A" w:rsidP="000F5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2FA5F3A"/>
    <w:multiLevelType w:val="hybridMultilevel"/>
    <w:tmpl w:val="FB5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7F69"/>
    <w:multiLevelType w:val="multilevel"/>
    <w:tmpl w:val="4CDC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6395A"/>
    <w:multiLevelType w:val="hybridMultilevel"/>
    <w:tmpl w:val="045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7416"/>
    <w:multiLevelType w:val="multilevel"/>
    <w:tmpl w:val="6F4E7E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62D28D1"/>
    <w:multiLevelType w:val="hybridMultilevel"/>
    <w:tmpl w:val="3AE0F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021AF"/>
    <w:multiLevelType w:val="hybridMultilevel"/>
    <w:tmpl w:val="FCC2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2311E"/>
    <w:multiLevelType w:val="hybridMultilevel"/>
    <w:tmpl w:val="C6DC7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B2915"/>
    <w:multiLevelType w:val="hybridMultilevel"/>
    <w:tmpl w:val="94609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8E3FE3"/>
    <w:multiLevelType w:val="multilevel"/>
    <w:tmpl w:val="EC1A5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6D315C7"/>
    <w:multiLevelType w:val="hybridMultilevel"/>
    <w:tmpl w:val="672E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03B30"/>
    <w:multiLevelType w:val="hybridMultilevel"/>
    <w:tmpl w:val="0FFC764C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5EA659D5"/>
    <w:multiLevelType w:val="hybridMultilevel"/>
    <w:tmpl w:val="EE4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9387B"/>
    <w:multiLevelType w:val="hybridMultilevel"/>
    <w:tmpl w:val="2F566CF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BA11B5"/>
    <w:multiLevelType w:val="hybridMultilevel"/>
    <w:tmpl w:val="DD9EA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44983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18F4CD9"/>
    <w:multiLevelType w:val="hybridMultilevel"/>
    <w:tmpl w:val="C3947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B13E3"/>
    <w:multiLevelType w:val="hybridMultilevel"/>
    <w:tmpl w:val="5CF2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24698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92A0F68"/>
    <w:multiLevelType w:val="hybridMultilevel"/>
    <w:tmpl w:val="F41A1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1"/>
  </w:num>
  <w:num w:numId="8">
    <w:abstractNumId w:val="17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16"/>
  </w:num>
  <w:num w:numId="14">
    <w:abstractNumId w:val="13"/>
  </w:num>
  <w:num w:numId="15">
    <w:abstractNumId w:val="5"/>
  </w:num>
  <w:num w:numId="16">
    <w:abstractNumId w:val="19"/>
  </w:num>
  <w:num w:numId="17">
    <w:abstractNumId w:val="11"/>
  </w:num>
  <w:num w:numId="18">
    <w:abstractNumId w:val="7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6875"/>
    <w:rsid w:val="000044DE"/>
    <w:rsid w:val="00015FEB"/>
    <w:rsid w:val="00026B32"/>
    <w:rsid w:val="00032EE1"/>
    <w:rsid w:val="00037E14"/>
    <w:rsid w:val="000400C9"/>
    <w:rsid w:val="00050409"/>
    <w:rsid w:val="00051A7A"/>
    <w:rsid w:val="00077730"/>
    <w:rsid w:val="000A2A35"/>
    <w:rsid w:val="000D0D60"/>
    <w:rsid w:val="000E2273"/>
    <w:rsid w:val="000F5543"/>
    <w:rsid w:val="0010151C"/>
    <w:rsid w:val="00105F10"/>
    <w:rsid w:val="00111F12"/>
    <w:rsid w:val="00125E7C"/>
    <w:rsid w:val="00143091"/>
    <w:rsid w:val="00166D7D"/>
    <w:rsid w:val="0018101F"/>
    <w:rsid w:val="00182B96"/>
    <w:rsid w:val="001862B5"/>
    <w:rsid w:val="001B168D"/>
    <w:rsid w:val="001B4403"/>
    <w:rsid w:val="001C6E49"/>
    <w:rsid w:val="0020025E"/>
    <w:rsid w:val="002362B9"/>
    <w:rsid w:val="002450BA"/>
    <w:rsid w:val="00262941"/>
    <w:rsid w:val="002952E0"/>
    <w:rsid w:val="002D293C"/>
    <w:rsid w:val="002F6A8E"/>
    <w:rsid w:val="00311738"/>
    <w:rsid w:val="00343856"/>
    <w:rsid w:val="00367BDB"/>
    <w:rsid w:val="00393DF1"/>
    <w:rsid w:val="003A0AF5"/>
    <w:rsid w:val="003A1C0C"/>
    <w:rsid w:val="003A7518"/>
    <w:rsid w:val="003D1CE3"/>
    <w:rsid w:val="003E155E"/>
    <w:rsid w:val="00407F53"/>
    <w:rsid w:val="00420957"/>
    <w:rsid w:val="00420D34"/>
    <w:rsid w:val="004466CC"/>
    <w:rsid w:val="00461095"/>
    <w:rsid w:val="00480A81"/>
    <w:rsid w:val="0048282E"/>
    <w:rsid w:val="00483842"/>
    <w:rsid w:val="00483958"/>
    <w:rsid w:val="0048435F"/>
    <w:rsid w:val="0048756F"/>
    <w:rsid w:val="004A5B2E"/>
    <w:rsid w:val="004D74CF"/>
    <w:rsid w:val="004F6F4F"/>
    <w:rsid w:val="00517117"/>
    <w:rsid w:val="00543301"/>
    <w:rsid w:val="0054365B"/>
    <w:rsid w:val="00545ECD"/>
    <w:rsid w:val="005725FB"/>
    <w:rsid w:val="00590F74"/>
    <w:rsid w:val="005C01A4"/>
    <w:rsid w:val="005C1BB6"/>
    <w:rsid w:val="005C71E7"/>
    <w:rsid w:val="005E48EE"/>
    <w:rsid w:val="00644137"/>
    <w:rsid w:val="00660E82"/>
    <w:rsid w:val="00673415"/>
    <w:rsid w:val="00675D12"/>
    <w:rsid w:val="00691497"/>
    <w:rsid w:val="006B29D4"/>
    <w:rsid w:val="006E1935"/>
    <w:rsid w:val="006F1C9C"/>
    <w:rsid w:val="006F6EA1"/>
    <w:rsid w:val="00700B50"/>
    <w:rsid w:val="007114A6"/>
    <w:rsid w:val="00726875"/>
    <w:rsid w:val="00760E99"/>
    <w:rsid w:val="00775542"/>
    <w:rsid w:val="0079409B"/>
    <w:rsid w:val="007A127C"/>
    <w:rsid w:val="007B61AC"/>
    <w:rsid w:val="007C2E6B"/>
    <w:rsid w:val="00825111"/>
    <w:rsid w:val="00866631"/>
    <w:rsid w:val="0087446F"/>
    <w:rsid w:val="008F2384"/>
    <w:rsid w:val="0090404C"/>
    <w:rsid w:val="00913AE6"/>
    <w:rsid w:val="00914E3A"/>
    <w:rsid w:val="00941E1E"/>
    <w:rsid w:val="0095489C"/>
    <w:rsid w:val="0095748F"/>
    <w:rsid w:val="00A07679"/>
    <w:rsid w:val="00A414C1"/>
    <w:rsid w:val="00A70B36"/>
    <w:rsid w:val="00AC26C2"/>
    <w:rsid w:val="00AE30BD"/>
    <w:rsid w:val="00AE48AD"/>
    <w:rsid w:val="00B008C4"/>
    <w:rsid w:val="00B2029D"/>
    <w:rsid w:val="00B40AB7"/>
    <w:rsid w:val="00B67A61"/>
    <w:rsid w:val="00B71F10"/>
    <w:rsid w:val="00B7561E"/>
    <w:rsid w:val="00B83533"/>
    <w:rsid w:val="00B9357C"/>
    <w:rsid w:val="00BA580C"/>
    <w:rsid w:val="00BA7CB2"/>
    <w:rsid w:val="00BD4E73"/>
    <w:rsid w:val="00BD62EE"/>
    <w:rsid w:val="00C05850"/>
    <w:rsid w:val="00C13876"/>
    <w:rsid w:val="00C7038F"/>
    <w:rsid w:val="00C76FDD"/>
    <w:rsid w:val="00C808E1"/>
    <w:rsid w:val="00CE6AAB"/>
    <w:rsid w:val="00D058A8"/>
    <w:rsid w:val="00D105C3"/>
    <w:rsid w:val="00D27F5E"/>
    <w:rsid w:val="00D443FA"/>
    <w:rsid w:val="00D503CF"/>
    <w:rsid w:val="00D91E71"/>
    <w:rsid w:val="00DA7F2B"/>
    <w:rsid w:val="00DC0232"/>
    <w:rsid w:val="00DD27E3"/>
    <w:rsid w:val="00DE31E8"/>
    <w:rsid w:val="00DF38D2"/>
    <w:rsid w:val="00E00435"/>
    <w:rsid w:val="00E05A37"/>
    <w:rsid w:val="00E14196"/>
    <w:rsid w:val="00E2074E"/>
    <w:rsid w:val="00E2394A"/>
    <w:rsid w:val="00E26262"/>
    <w:rsid w:val="00E55810"/>
    <w:rsid w:val="00EA52E9"/>
    <w:rsid w:val="00EB7BDC"/>
    <w:rsid w:val="00EC0601"/>
    <w:rsid w:val="00EC57BE"/>
    <w:rsid w:val="00EF120A"/>
    <w:rsid w:val="00EF32F9"/>
    <w:rsid w:val="00F1282F"/>
    <w:rsid w:val="00F221D8"/>
    <w:rsid w:val="00F4502D"/>
    <w:rsid w:val="00F4661E"/>
    <w:rsid w:val="00F61866"/>
    <w:rsid w:val="00F6240B"/>
    <w:rsid w:val="00FB236C"/>
    <w:rsid w:val="00FB7FA9"/>
    <w:rsid w:val="00FD11CB"/>
    <w:rsid w:val="00FD6026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875"/>
    <w:rPr>
      <w:color w:val="0000FF"/>
      <w:u w:val="single"/>
    </w:rPr>
  </w:style>
  <w:style w:type="paragraph" w:customStyle="1" w:styleId="formattext">
    <w:name w:val="formattext"/>
    <w:basedOn w:val="a"/>
    <w:rsid w:val="0072687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6875"/>
    <w:pPr>
      <w:spacing w:before="100" w:beforeAutospacing="1" w:after="100" w:afterAutospacing="1"/>
    </w:pPr>
  </w:style>
  <w:style w:type="paragraph" w:customStyle="1" w:styleId="msoaddress">
    <w:name w:val="msoaddress"/>
    <w:rsid w:val="0048435F"/>
    <w:rPr>
      <w:rFonts w:ascii="Courier New" w:hAnsi="Courier New" w:cs="Courier New"/>
      <w:b/>
      <w:bCs/>
      <w:color w:val="000000"/>
      <w:kern w:val="28"/>
      <w:sz w:val="16"/>
      <w:szCs w:val="16"/>
    </w:rPr>
  </w:style>
  <w:style w:type="paragraph" w:styleId="a4">
    <w:name w:val="No Spacing"/>
    <w:qFormat/>
    <w:rsid w:val="00A70B3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A70B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qFormat/>
    <w:rsid w:val="000D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6F1C9C"/>
    <w:pPr>
      <w:spacing w:before="100" w:beforeAutospacing="1" w:after="100" w:afterAutospacing="1"/>
    </w:pPr>
  </w:style>
  <w:style w:type="table" w:styleId="a8">
    <w:name w:val="Table Grid"/>
    <w:basedOn w:val="a1"/>
    <w:rsid w:val="00EC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6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0">
    <w:name w:val="A4"/>
    <w:uiPriority w:val="99"/>
    <w:rsid w:val="005C1BB6"/>
    <w:rPr>
      <w:color w:val="000000"/>
      <w:sz w:val="20"/>
      <w:szCs w:val="20"/>
    </w:rPr>
  </w:style>
  <w:style w:type="paragraph" w:styleId="a9">
    <w:name w:val="header"/>
    <w:basedOn w:val="a"/>
    <w:link w:val="aa"/>
    <w:semiHidden/>
    <w:unhideWhenUsed/>
    <w:rsid w:val="000F55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F5543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0F55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0F55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52C2-D5F4-43BE-8048-0E0E9822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Уважаемый руководитель инновационной площадки</vt:lpstr>
      <vt:lpstr>муниципального ресурсного центра</vt:lpstr>
      <vt:lpstr>«Математическая вертикаль»</vt:lpstr>
      <vt:lpstr>за 2019-2020 учебный год</vt:lpstr>
      <vt:lpstr/>
    </vt:vector>
  </TitlesOfParts>
  <Company>ГЦРО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инновационной площадки</dc:title>
  <dc:creator>user</dc:creator>
  <cp:lastModifiedBy>Пользователь</cp:lastModifiedBy>
  <cp:revision>19</cp:revision>
  <cp:lastPrinted>2015-05-08T08:30:00Z</cp:lastPrinted>
  <dcterms:created xsi:type="dcterms:W3CDTF">2016-05-10T08:10:00Z</dcterms:created>
  <dcterms:modified xsi:type="dcterms:W3CDTF">2020-05-27T12:10:00Z</dcterms:modified>
</cp:coreProperties>
</file>